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957"/>
        <w:gridCol w:w="2988"/>
      </w:tblGrid>
      <w:tr w:rsidR="00D245E3" w:rsidTr="00F20F8F">
        <w:tc>
          <w:tcPr>
            <w:tcW w:w="3192" w:type="dxa"/>
          </w:tcPr>
          <w:p w:rsidR="00D245E3" w:rsidRPr="00E14E99" w:rsidRDefault="00D245E3" w:rsidP="00F20F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99">
              <w:rPr>
                <w:rFonts w:ascii="Times New Roman" w:hAnsi="Times New Roman" w:cs="Times New Roman"/>
                <w:b/>
                <w:sz w:val="24"/>
                <w:szCs w:val="24"/>
              </w:rPr>
              <w:t>College and Course Number</w:t>
            </w:r>
          </w:p>
        </w:tc>
        <w:tc>
          <w:tcPr>
            <w:tcW w:w="3192" w:type="dxa"/>
          </w:tcPr>
          <w:p w:rsidR="00D245E3" w:rsidRPr="00E14E99" w:rsidRDefault="00D245E3" w:rsidP="00F20F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99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3192" w:type="dxa"/>
          </w:tcPr>
          <w:p w:rsidR="00D245E3" w:rsidRPr="00E14E99" w:rsidRDefault="00D245E3" w:rsidP="00F20F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99">
              <w:rPr>
                <w:rFonts w:ascii="Times New Roman" w:hAnsi="Times New Roman" w:cs="Times New Roman"/>
                <w:b/>
                <w:sz w:val="24"/>
                <w:szCs w:val="24"/>
              </w:rPr>
              <w:t>Competency Acquired</w:t>
            </w:r>
          </w:p>
        </w:tc>
      </w:tr>
      <w:tr w:rsidR="00D245E3" w:rsidTr="00F20F8F"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Stanislaus  CS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Computing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Gained knowledge on how to effectively understand and use a personal computer.  I am proficient in many popular programs like Word and Excel.</w:t>
            </w: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E3" w:rsidTr="00F20F8F"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Modesto Junior College SPCOM 100 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the ability to confidently and effectively communicate formal presentations in public settings</w:t>
            </w:r>
          </w:p>
        </w:tc>
      </w:tr>
      <w:tr w:rsidR="00D245E3" w:rsidTr="00F20F8F"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Stanislaus CDEV 3140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Development 1:  Children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Acquired knowledge of the psychological, social and cognitive development of infants and children. I understand developmentally appropriate ways to interact and understand children.</w:t>
            </w: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E3" w:rsidTr="00F20F8F"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Stanislaus PHIL 2000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Critical Thinking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critical thinking skills, logical reasoning and the development of and ability to identify sound arguments</w:t>
            </w:r>
          </w:p>
        </w:tc>
      </w:tr>
      <w:tr w:rsidR="00D245E3" w:rsidTr="00F20F8F"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Stanislaus ETHS2120</w:t>
            </w: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 Chicano Studies</w:t>
            </w:r>
          </w:p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245E3" w:rsidRDefault="00D245E3" w:rsidP="00F2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Chicano culture, history and experience in the U.S. providing me greater cultural sensitivity and understanding.</w:t>
            </w:r>
          </w:p>
        </w:tc>
      </w:tr>
    </w:tbl>
    <w:p w:rsidR="00EE4E7B" w:rsidRDefault="00EE4E7B">
      <w:bookmarkStart w:id="0" w:name="_GoBack"/>
      <w:bookmarkEnd w:id="0"/>
    </w:p>
    <w:sectPr w:rsidR="00EE4E7B" w:rsidSect="00EE4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3"/>
    <w:rsid w:val="00D245E3"/>
    <w:rsid w:val="00E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27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>sociology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Sniezek</dc:creator>
  <cp:keywords/>
  <dc:description/>
  <cp:lastModifiedBy>Tamara Sniezek</cp:lastModifiedBy>
  <cp:revision>1</cp:revision>
  <dcterms:created xsi:type="dcterms:W3CDTF">2014-01-30T22:24:00Z</dcterms:created>
  <dcterms:modified xsi:type="dcterms:W3CDTF">2014-01-30T22:24:00Z</dcterms:modified>
</cp:coreProperties>
</file>